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6B" w:rsidRDefault="00D31D6B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val="en-US" w:eastAsia="hi-IN" w:bidi="hi-IN"/>
        </w:rPr>
      </w:pPr>
    </w:p>
    <w:p w:rsidR="00ED4F67" w:rsidRPr="001E0A9F" w:rsidRDefault="001E0A9F" w:rsidP="002B7E55">
      <w:pPr>
        <w:widowControl w:val="0"/>
        <w:suppressAutoHyphens/>
        <w:spacing w:before="0" w:after="0"/>
        <w:ind w:left="7116"/>
        <w:outlineLvl w:val="0"/>
        <w:rPr>
          <w:i/>
          <w:noProof/>
          <w:kern w:val="1"/>
          <w:szCs w:val="24"/>
          <w:lang w:eastAsia="hi-IN" w:bidi="hi-IN"/>
        </w:rPr>
      </w:pPr>
      <w:r w:rsidRPr="001E0A9F">
        <w:rPr>
          <w:i/>
          <w:noProof/>
          <w:kern w:val="1"/>
          <w:szCs w:val="24"/>
          <w:lang w:eastAsia="hi-IN" w:bidi="hi-IN"/>
        </w:rPr>
        <w:t>Образец№13</w:t>
      </w:r>
    </w:p>
    <w:p w:rsidR="00D31D6B" w:rsidRDefault="00D31D6B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val="en-US" w:eastAsia="hi-IN" w:bidi="hi-IN"/>
        </w:rPr>
      </w:pPr>
    </w:p>
    <w:p w:rsidR="00D31D6B" w:rsidRDefault="00D31D6B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val="en-US"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left="2160" w:hanging="216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bookmarkStart w:id="0" w:name="_GoBack"/>
      <w:bookmarkEnd w:id="0"/>
      <w:r w:rsidRPr="000F2A60">
        <w:rPr>
          <w:b/>
          <w:noProof/>
          <w:kern w:val="1"/>
          <w:szCs w:val="24"/>
          <w:lang w:eastAsia="hi-IN" w:bidi="hi-IN"/>
        </w:rPr>
        <w:t>Д Е К Л А Р А Ц И Я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по</w:t>
      </w: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 xml:space="preserve">чл. 3, </w:t>
      </w:r>
      <w:r>
        <w:rPr>
          <w:b/>
          <w:noProof/>
          <w:kern w:val="1"/>
          <w:szCs w:val="24"/>
          <w:lang w:eastAsia="hi-IN" w:bidi="hi-IN"/>
        </w:rPr>
        <w:t>т</w:t>
      </w:r>
      <w:r w:rsidRPr="000F2A60">
        <w:rPr>
          <w:b/>
          <w:noProof/>
          <w:kern w:val="1"/>
          <w:szCs w:val="24"/>
          <w:lang w:eastAsia="hi-IN" w:bidi="hi-IN"/>
        </w:rPr>
        <w:t xml:space="preserve">. 8 </w:t>
      </w:r>
      <w:r>
        <w:rPr>
          <w:b/>
          <w:noProof/>
          <w:kern w:val="1"/>
          <w:szCs w:val="24"/>
          <w:lang w:eastAsia="hi-IN" w:bidi="hi-IN"/>
        </w:rPr>
        <w:t xml:space="preserve">и чл. 4 </w:t>
      </w:r>
      <w:r w:rsidRPr="000F2A60">
        <w:rPr>
          <w:b/>
          <w:noProof/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left"/>
        <w:rPr>
          <w:noProof/>
          <w:kern w:val="1"/>
          <w:szCs w:val="24"/>
          <w:lang w:eastAsia="hi-IN" w:bidi="hi-IN"/>
        </w:rPr>
      </w:pPr>
    </w:p>
    <w:p w:rsidR="00EF3F9A" w:rsidRDefault="00ED4F67" w:rsidP="00EF3F9A">
      <w:pPr>
        <w:spacing w:after="0" w:line="240" w:lineRule="auto"/>
        <w:ind w:firstLine="851"/>
        <w:rPr>
          <w:b/>
          <w:szCs w:val="24"/>
          <w:lang w:val="en-US"/>
        </w:rPr>
      </w:pPr>
      <w:r w:rsidRPr="000F2A60">
        <w:rPr>
          <w:noProof/>
          <w:kern w:val="2"/>
          <w:szCs w:val="24"/>
          <w:lang w:eastAsia="hi-IN" w:bidi="hi-IN"/>
        </w:rPr>
        <w:t xml:space="preserve">Долуподписаният /-ната/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lang w:eastAsia="hi-IN" w:bidi="hi-IN"/>
        </w:rPr>
        <w:t xml:space="preserve">  с ЕГН</w:t>
      </w:r>
      <w:r w:rsidRPr="000F2A60">
        <w:rPr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0F2A60">
        <w:rPr>
          <w:noProof/>
          <w:kern w:val="2"/>
          <w:szCs w:val="24"/>
          <w:lang w:eastAsia="hi-IN" w:bidi="hi-IN"/>
        </w:rPr>
        <w:t>, в качеството ми на</w:t>
      </w:r>
      <w:r w:rsidRPr="000F2A60">
        <w:rPr>
          <w:noProof/>
          <w:kern w:val="2"/>
          <w:szCs w:val="24"/>
          <w:lang w:eastAsia="hi-IN" w:bidi="hi-IN"/>
        </w:rPr>
        <w:tab/>
        <w:t>_________________________</w:t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0F2A60">
        <w:rPr>
          <w:noProof/>
          <w:kern w:val="2"/>
          <w:szCs w:val="24"/>
          <w:lang w:eastAsia="hi-IN" w:bidi="hi-IN"/>
        </w:rPr>
        <w:t xml:space="preserve">на  </w:t>
      </w:r>
      <w:r w:rsidRPr="000F2A60">
        <w:rPr>
          <w:noProof/>
          <w:kern w:val="2"/>
          <w:szCs w:val="24"/>
          <w:u w:val="single"/>
          <w:lang w:eastAsia="hi-IN" w:bidi="hi-IN"/>
        </w:rPr>
        <w:t xml:space="preserve">   </w:t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noProof/>
          <w:kern w:val="2"/>
          <w:szCs w:val="24"/>
          <w:u w:val="single"/>
          <w:lang w:eastAsia="hi-IN" w:bidi="hi-IN"/>
        </w:rPr>
        <w:tab/>
      </w:r>
      <w:r w:rsidRPr="000F2A60">
        <w:rPr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0F2A60">
        <w:rPr>
          <w:noProof/>
          <w:kern w:val="2"/>
          <w:szCs w:val="24"/>
          <w:lang w:eastAsia="hi-IN" w:bidi="hi-IN"/>
        </w:rPr>
        <w:t>- участник в процедура за възлагане на обществена поръчка с предмет:</w:t>
      </w:r>
      <w:r w:rsidR="00391004" w:rsidRPr="00391004">
        <w:t xml:space="preserve"> </w:t>
      </w:r>
      <w:r w:rsidR="00EF3F9A">
        <w:rPr>
          <w:b/>
          <w:szCs w:val="24"/>
        </w:rPr>
        <w:t>„Отпечатване на албум” по проект BG06-243 „Равен достъп на деца в риск до предучилищна подготовка и интеркултурно образование чрез иновативно обучение, интегриран подход и привлекателни условия в детските градини в Община Русе” по Компонент 2 на Програма „Деца и младежи в риск“ по Финансовия механизъм на Европейското икономическо пространство“</w:t>
      </w:r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ind w:firstLine="708"/>
        <w:rPr>
          <w:rFonts w:eastAsia="SimSun"/>
          <w:b/>
          <w:bCs/>
          <w:iCs/>
          <w:noProof/>
          <w:kern w:val="1"/>
          <w:szCs w:val="24"/>
          <w:lang w:eastAsia="zh-CN" w:bidi="hi-IN"/>
        </w:rPr>
      </w:pPr>
    </w:p>
    <w:p w:rsidR="00ED4F67" w:rsidRPr="00323A37" w:rsidRDefault="00ED4F67" w:rsidP="00ED4F67">
      <w:pPr>
        <w:widowControl w:val="0"/>
        <w:autoSpaceDE w:val="0"/>
        <w:autoSpaceDN w:val="0"/>
        <w:adjustRightInd w:val="0"/>
        <w:spacing w:before="0" w:after="0"/>
        <w:rPr>
          <w:b/>
          <w:noProof/>
          <w:color w:val="000000"/>
          <w:szCs w:val="24"/>
          <w:lang w:eastAsia="bg-BG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jc w:val="center"/>
        <w:outlineLvl w:val="0"/>
        <w:rPr>
          <w:b/>
          <w:noProof/>
          <w:kern w:val="1"/>
          <w:szCs w:val="24"/>
          <w:lang w:eastAsia="hi-IN" w:bidi="hi-IN"/>
        </w:rPr>
      </w:pPr>
      <w:r w:rsidRPr="000F2A60">
        <w:rPr>
          <w:b/>
          <w:noProof/>
          <w:kern w:val="1"/>
          <w:szCs w:val="24"/>
          <w:lang w:eastAsia="hi-IN" w:bidi="hi-IN"/>
        </w:rPr>
        <w:t>ДЕКЛАРИРАМ: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/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1.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/не</w:t>
      </w:r>
      <w:r w:rsidRPr="000F2A60">
        <w:rPr>
          <w:kern w:val="1"/>
          <w:szCs w:val="24"/>
          <w:lang w:eastAsia="hi-IN" w:bidi="hi-IN"/>
        </w:rPr>
        <w:t xml:space="preserve"> е регистрирано в юрисдикция с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преференциален данъчен режим, а именно: ____________________________ 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2.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е / не е</w:t>
      </w:r>
      <w:r w:rsidRPr="000F2A60">
        <w:rPr>
          <w:kern w:val="1"/>
          <w:szCs w:val="24"/>
          <w:lang w:eastAsia="hi-IN" w:bidi="hi-IN"/>
        </w:rPr>
        <w:t xml:space="preserve"> свързано с лица, регистрирани в 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Cs w:val="24"/>
          <w:lang w:eastAsia="hi-IN" w:bidi="hi-IN"/>
        </w:rPr>
      </w:pPr>
      <w:r w:rsidRPr="000F2A60">
        <w:rPr>
          <w:i/>
          <w:kern w:val="1"/>
          <w:szCs w:val="24"/>
          <w:lang w:eastAsia="hi-IN" w:bidi="hi-IN"/>
        </w:rPr>
        <w:t xml:space="preserve">                                                                   /ненужното се зачертава/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юрисдикции с преференциален данъчен режим, а именно: __________________.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3. Представляваното от мен дружество </w:t>
      </w:r>
      <w:r w:rsidRPr="000F2A60">
        <w:rPr>
          <w:b/>
          <w:kern w:val="1"/>
          <w:szCs w:val="24"/>
          <w:lang w:eastAsia="hi-IN" w:bidi="hi-IN"/>
        </w:rPr>
        <w:t>попада</w:t>
      </w:r>
      <w:r w:rsidRPr="000F2A60">
        <w:rPr>
          <w:kern w:val="1"/>
          <w:szCs w:val="24"/>
          <w:lang w:eastAsia="hi-IN" w:bidi="hi-IN"/>
        </w:rPr>
        <w:t xml:space="preserve"> в изключението на </w:t>
      </w:r>
      <w:r w:rsidRPr="000F2A60">
        <w:rPr>
          <w:b/>
          <w:kern w:val="1"/>
          <w:szCs w:val="24"/>
          <w:lang w:eastAsia="hi-IN" w:bidi="hi-IN"/>
        </w:rPr>
        <w:t>чл. 4, т. _____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ab/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 xml:space="preserve">Забележка: </w:t>
      </w:r>
      <w:r w:rsidRPr="000F2A60">
        <w:rPr>
          <w:i/>
          <w:kern w:val="1"/>
          <w:sz w:val="20"/>
          <w:szCs w:val="20"/>
          <w:lang w:eastAsia="hi-IN" w:bidi="hi-IN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ED4F67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  <w:r w:rsidRPr="000F2A60">
        <w:rPr>
          <w:b/>
          <w:bCs/>
          <w:kern w:val="1"/>
          <w:szCs w:val="24"/>
          <w:lang w:eastAsia="hi-IN" w:bidi="hi-IN"/>
        </w:rPr>
        <w:tab/>
      </w:r>
      <w:r w:rsidRPr="000F2A60">
        <w:rPr>
          <w:bCs/>
          <w:kern w:val="1"/>
          <w:szCs w:val="24"/>
          <w:lang w:eastAsia="hi-IN" w:bidi="hi-IN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</w:r>
      <w:r w:rsidRPr="000F2A60">
        <w:rPr>
          <w:bCs/>
          <w:kern w:val="1"/>
          <w:szCs w:val="24"/>
          <w:lang w:eastAsia="hi-IN" w:bidi="hi-IN"/>
        </w:rPr>
        <w:lastRenderedPageBreak/>
        <w:t xml:space="preserve">собственици, </w:t>
      </w:r>
      <w:proofErr w:type="spellStart"/>
      <w:r w:rsidRPr="000F2A60">
        <w:rPr>
          <w:bCs/>
          <w:kern w:val="1"/>
          <w:szCs w:val="24"/>
          <w:lang w:eastAsia="hi-IN" w:bidi="hi-IN"/>
        </w:rPr>
        <w:t>вр</w:t>
      </w:r>
      <w:proofErr w:type="spellEnd"/>
      <w:r w:rsidRPr="000F2A60">
        <w:rPr>
          <w:bCs/>
          <w:kern w:val="1"/>
          <w:szCs w:val="24"/>
          <w:lang w:eastAsia="hi-IN" w:bidi="hi-IN"/>
        </w:rPr>
        <w:t>. §7, ал. 2 от Заключителните разпоредби на същия.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bCs/>
          <w:kern w:val="1"/>
          <w:szCs w:val="24"/>
          <w:lang w:eastAsia="hi-IN" w:bidi="hi-IN"/>
        </w:rPr>
      </w:pPr>
    </w:p>
    <w:p w:rsidR="00ED4F67" w:rsidRPr="0041322A" w:rsidRDefault="00ED4F67" w:rsidP="00ED4F67">
      <w:pPr>
        <w:widowControl w:val="0"/>
        <w:suppressAutoHyphens/>
        <w:spacing w:before="0" w:after="0"/>
        <w:ind w:firstLine="708"/>
        <w:rPr>
          <w:b/>
          <w:kern w:val="1"/>
          <w:szCs w:val="24"/>
          <w:lang w:eastAsia="hi-IN" w:bidi="hi-IN"/>
        </w:rPr>
      </w:pPr>
      <w:r w:rsidRPr="0041322A">
        <w:rPr>
          <w:b/>
          <w:kern w:val="1"/>
          <w:szCs w:val="24"/>
          <w:lang w:eastAsia="hi-IN" w:bidi="hi-IN"/>
        </w:rPr>
        <w:t>Известно ми е, че за неверни данни нося наказателна отговорност по чл. 313 от Наказателния кодекс.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 xml:space="preserve">Дата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 xml:space="preserve"> г.</w:t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ДЕКЛАРАТОР: 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  <w:t>_________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kern w:val="1"/>
          <w:szCs w:val="24"/>
          <w:lang w:eastAsia="hi-IN" w:bidi="hi-IN"/>
        </w:rPr>
      </w:pPr>
      <w:r w:rsidRPr="000F2A60">
        <w:rPr>
          <w:kern w:val="1"/>
          <w:szCs w:val="24"/>
          <w:lang w:eastAsia="hi-IN" w:bidi="hi-IN"/>
        </w:rPr>
        <w:t>Гр.</w:t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u w:val="single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</w:r>
      <w:r w:rsidRPr="000F2A60">
        <w:rPr>
          <w:kern w:val="1"/>
          <w:szCs w:val="24"/>
          <w:lang w:eastAsia="hi-IN" w:bidi="hi-IN"/>
        </w:rPr>
        <w:tab/>
        <w:t xml:space="preserve">               /подпис/</w:t>
      </w: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 w:line="240" w:lineRule="auto"/>
        <w:rPr>
          <w:bCs/>
          <w:kern w:val="1"/>
          <w:szCs w:val="24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Декларацията се представя от участника, в това число и от всеки член на обединение/консорциум, при участие на неперсонифицирани дружества.</w:t>
      </w: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</w:p>
    <w:p w:rsidR="00ED4F67" w:rsidRPr="000F2A60" w:rsidRDefault="00ED4F67" w:rsidP="00ED4F67">
      <w:pPr>
        <w:widowControl w:val="0"/>
        <w:suppressAutoHyphens/>
        <w:spacing w:before="0" w:after="0"/>
        <w:rPr>
          <w:i/>
          <w:kern w:val="1"/>
          <w:sz w:val="20"/>
          <w:szCs w:val="20"/>
          <w:lang w:eastAsia="hi-IN" w:bidi="hi-IN"/>
        </w:rPr>
      </w:pPr>
      <w:r w:rsidRPr="000F2A60">
        <w:rPr>
          <w:kern w:val="1"/>
          <w:sz w:val="20"/>
          <w:szCs w:val="20"/>
          <w:lang w:eastAsia="hi-IN" w:bidi="hi-IN"/>
        </w:rPr>
        <w:tab/>
      </w:r>
      <w:r w:rsidRPr="000F2A60">
        <w:rPr>
          <w:i/>
          <w:kern w:val="1"/>
          <w:sz w:val="20"/>
          <w:szCs w:val="20"/>
          <w:lang w:eastAsia="hi-IN" w:bidi="hi-IN"/>
        </w:rPr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Кодекса за социално осигуряване,Закона за публичното предлагане на ценни книжа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или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дейността на колективните инвестиционни схеми и на други предприятия за колективно инвестиране,</w:t>
      </w:r>
      <w:r w:rsidRPr="000F2A60">
        <w:rPr>
          <w:i/>
          <w:kern w:val="1"/>
          <w:sz w:val="20"/>
          <w:szCs w:val="20"/>
          <w:lang w:eastAsia="hi-IN" w:bidi="hi-IN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ED4F67" w:rsidRPr="000F2A60" w:rsidRDefault="00ED4F67" w:rsidP="00ED4F67">
      <w:pPr>
        <w:widowControl w:val="0"/>
        <w:suppressAutoHyphens/>
        <w:spacing w:before="0" w:after="0"/>
        <w:ind w:firstLine="708"/>
        <w:rPr>
          <w:i/>
          <w:kern w:val="1"/>
          <w:sz w:val="20"/>
          <w:szCs w:val="20"/>
          <w:lang w:eastAsia="hi-IN" w:bidi="hi-IN"/>
        </w:rPr>
      </w:pPr>
      <w:r w:rsidRPr="000F2A60">
        <w:rPr>
          <w:i/>
          <w:kern w:val="1"/>
          <w:sz w:val="20"/>
          <w:szCs w:val="20"/>
          <w:lang w:eastAsia="hi-IN" w:bidi="hi-IN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0F2A60">
        <w:rPr>
          <w:i/>
          <w:kern w:val="1"/>
          <w:sz w:val="20"/>
          <w:szCs w:val="20"/>
          <w:u w:val="single"/>
          <w:lang w:eastAsia="hi-IN" w:bidi="hi-IN"/>
        </w:rPr>
        <w:t>Закона за задължителното депозиране на печатни и други произведения</w:t>
      </w:r>
      <w:r w:rsidRPr="000F2A60">
        <w:rPr>
          <w:i/>
          <w:kern w:val="1"/>
          <w:sz w:val="20"/>
          <w:szCs w:val="20"/>
          <w:lang w:eastAsia="hi-IN" w:bidi="hi-IN"/>
        </w:rPr>
        <w:t>.</w:t>
      </w:r>
    </w:p>
    <w:p w:rsidR="00CA5620" w:rsidRDefault="00CA5620"/>
    <w:sectPr w:rsidR="00CA562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6B" w:rsidRDefault="00D31D6B" w:rsidP="00D31D6B">
      <w:pPr>
        <w:spacing w:before="0" w:after="0" w:line="240" w:lineRule="auto"/>
      </w:pPr>
      <w:r>
        <w:separator/>
      </w:r>
    </w:p>
  </w:endnote>
  <w:endnote w:type="continuationSeparator" w:id="0">
    <w:p w:rsidR="00D31D6B" w:rsidRDefault="00D31D6B" w:rsidP="00D31D6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6B" w:rsidRDefault="00D31D6B" w:rsidP="00D31D6B">
      <w:pPr>
        <w:spacing w:before="0" w:after="0" w:line="240" w:lineRule="auto"/>
      </w:pPr>
      <w:r>
        <w:separator/>
      </w:r>
    </w:p>
  </w:footnote>
  <w:footnote w:type="continuationSeparator" w:id="0">
    <w:p w:rsidR="00D31D6B" w:rsidRDefault="00D31D6B" w:rsidP="00D31D6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D6B" w:rsidRPr="00FC7FE8" w:rsidRDefault="00D31D6B" w:rsidP="00D31D6B">
    <w:pPr>
      <w:spacing w:line="360" w:lineRule="auto"/>
      <w:jc w:val="center"/>
      <w:rPr>
        <w:rFonts w:ascii="Verdana" w:hAnsi="Verdana"/>
        <w:b/>
        <w:sz w:val="28"/>
        <w:szCs w:val="28"/>
      </w:rPr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6985</wp:posOffset>
          </wp:positionV>
          <wp:extent cx="838200" cy="838200"/>
          <wp:effectExtent l="0" t="0" r="0" b="0"/>
          <wp:wrapNone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984" b="33824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095375" cy="809625"/>
          <wp:effectExtent l="0" t="0" r="9525" b="9525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sz w:val="28"/>
        <w:szCs w:val="28"/>
      </w:rPr>
      <w:t xml:space="preserve">Програма </w:t>
    </w:r>
    <w:r>
      <w:rPr>
        <w:rFonts w:ascii="Verdana" w:hAnsi="Verdana"/>
        <w:b/>
        <w:sz w:val="28"/>
        <w:szCs w:val="28"/>
        <w:lang w:val="en-US"/>
      </w:rPr>
      <w:t>BG</w:t>
    </w:r>
    <w:r>
      <w:rPr>
        <w:rFonts w:ascii="Verdana" w:hAnsi="Verdana"/>
        <w:b/>
        <w:sz w:val="28"/>
        <w:szCs w:val="28"/>
      </w:rPr>
      <w:t>06</w:t>
    </w:r>
  </w:p>
  <w:p w:rsidR="00D31D6B" w:rsidRPr="004B6099" w:rsidRDefault="00D31D6B" w:rsidP="00D31D6B">
    <w:pPr>
      <w:spacing w:line="360" w:lineRule="auto"/>
      <w:jc w:val="center"/>
      <w:rPr>
        <w:rFonts w:ascii="Verdana" w:hAnsi="Verdana"/>
        <w:b/>
        <w:sz w:val="28"/>
        <w:szCs w:val="28"/>
        <w:lang w:val="ru-RU"/>
      </w:rPr>
    </w:pPr>
    <w:r w:rsidRPr="004B6099">
      <w:rPr>
        <w:rFonts w:ascii="Verdana" w:hAnsi="Verdana"/>
        <w:b/>
        <w:sz w:val="28"/>
        <w:szCs w:val="28"/>
        <w:lang w:val="ru-RU"/>
      </w:rPr>
      <w:t>“</w:t>
    </w:r>
    <w:r w:rsidRPr="004B6099">
      <w:rPr>
        <w:rFonts w:ascii="Verdana" w:hAnsi="Verdana"/>
        <w:b/>
        <w:sz w:val="28"/>
        <w:szCs w:val="28"/>
      </w:rPr>
      <w:t>ДЕЦА И МЛАДЕЖИ В РИСК</w:t>
    </w:r>
    <w:r w:rsidRPr="004B6099">
      <w:rPr>
        <w:rFonts w:ascii="Verdana" w:hAnsi="Verdana"/>
        <w:b/>
        <w:sz w:val="28"/>
        <w:szCs w:val="28"/>
        <w:lang w:val="ru-RU"/>
      </w:rPr>
      <w:t>”</w:t>
    </w:r>
  </w:p>
  <w:p w:rsidR="00D31D6B" w:rsidRDefault="00D31D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67"/>
    <w:rsid w:val="001E0A9F"/>
    <w:rsid w:val="002B7E55"/>
    <w:rsid w:val="00391004"/>
    <w:rsid w:val="00395406"/>
    <w:rsid w:val="008E0CB4"/>
    <w:rsid w:val="00CA5620"/>
    <w:rsid w:val="00D31D6B"/>
    <w:rsid w:val="00ED4F67"/>
    <w:rsid w:val="00EF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D3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31D6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3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31D6B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67"/>
    <w:pPr>
      <w:spacing w:before="120" w:after="1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54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3">
    <w:name w:val="header"/>
    <w:basedOn w:val="a"/>
    <w:link w:val="a4"/>
    <w:uiPriority w:val="99"/>
    <w:unhideWhenUsed/>
    <w:rsid w:val="00D3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31D6B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31D6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31D6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vera-ivanova</cp:lastModifiedBy>
  <cp:revision>13</cp:revision>
  <cp:lastPrinted>2015-08-18T07:11:00Z</cp:lastPrinted>
  <dcterms:created xsi:type="dcterms:W3CDTF">2015-02-27T12:26:00Z</dcterms:created>
  <dcterms:modified xsi:type="dcterms:W3CDTF">2015-09-18T14:09:00Z</dcterms:modified>
</cp:coreProperties>
</file>